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AE" w:rsidRPr="00252AAE" w:rsidRDefault="00252AAE" w:rsidP="00252AAE">
      <w:pPr>
        <w:jc w:val="center"/>
        <w:rPr>
          <w:rFonts w:cs="B Titr" w:hint="cs"/>
          <w:color w:val="002060"/>
          <w:sz w:val="40"/>
          <w:szCs w:val="40"/>
          <w:rtl/>
        </w:rPr>
      </w:pPr>
      <w:r w:rsidRPr="00252AAE">
        <w:rPr>
          <w:rFonts w:cs="B Titr" w:hint="cs"/>
          <w:color w:val="002060"/>
          <w:sz w:val="40"/>
          <w:szCs w:val="40"/>
          <w:rtl/>
        </w:rPr>
        <w:t>دستورالعمل ارسال نسخ مرکز به ستاد (</w:t>
      </w:r>
      <w:r w:rsidRPr="00252AAE">
        <w:rPr>
          <w:rFonts w:cs="B Titr" w:hint="cs"/>
          <w:color w:val="943634" w:themeColor="accent2" w:themeShade="BF"/>
          <w:sz w:val="44"/>
          <w:szCs w:val="44"/>
          <w:u w:val="single"/>
          <w:rtl/>
        </w:rPr>
        <w:t>دوم هر ماه</w:t>
      </w:r>
      <w:r w:rsidRPr="00252AAE">
        <w:rPr>
          <w:rFonts w:cs="B Titr" w:hint="cs"/>
          <w:color w:val="002060"/>
          <w:sz w:val="40"/>
          <w:szCs w:val="40"/>
          <w:rtl/>
        </w:rPr>
        <w:t xml:space="preserve"> )</w:t>
      </w:r>
    </w:p>
    <w:p w:rsidR="00644EE8" w:rsidRPr="00B54C33" w:rsidRDefault="00FE6E51" w:rsidP="0095214F">
      <w:pPr>
        <w:pStyle w:val="ListParagraph"/>
        <w:numPr>
          <w:ilvl w:val="0"/>
          <w:numId w:val="1"/>
        </w:numPr>
        <w:jc w:val="both"/>
        <w:rPr>
          <w:rFonts w:cs="B Titr"/>
          <w:color w:val="002060"/>
        </w:rPr>
      </w:pPr>
      <w:r w:rsidRPr="00B54C33">
        <w:rPr>
          <w:rFonts w:cs="B Titr" w:hint="cs"/>
          <w:color w:val="002060"/>
          <w:rtl/>
        </w:rPr>
        <w:t>نسخ بیمه خدمات درمانی</w:t>
      </w:r>
      <w:r w:rsidR="003C7606">
        <w:rPr>
          <w:rFonts w:cs="B Titr" w:hint="cs"/>
          <w:color w:val="002060"/>
          <w:rtl/>
        </w:rPr>
        <w:t xml:space="preserve"> به تفکیک صندوق </w:t>
      </w:r>
      <w:r w:rsidRPr="00B54C33">
        <w:rPr>
          <w:rFonts w:cs="B Titr" w:hint="cs"/>
          <w:color w:val="002060"/>
          <w:rtl/>
        </w:rPr>
        <w:t xml:space="preserve"> (سایر اقشار، خویش فرما، کارمند دولت ،</w:t>
      </w:r>
      <w:r w:rsidR="0003268F" w:rsidRPr="00B54C33">
        <w:rPr>
          <w:rFonts w:cs="B Titr" w:hint="cs"/>
          <w:color w:val="002060"/>
          <w:rtl/>
        </w:rPr>
        <w:t xml:space="preserve"> </w:t>
      </w:r>
      <w:r w:rsidRPr="00B54C33">
        <w:rPr>
          <w:rFonts w:cs="B Titr" w:hint="cs"/>
          <w:color w:val="002060"/>
          <w:rtl/>
        </w:rPr>
        <w:t>ایرانیان ،</w:t>
      </w:r>
      <w:r w:rsidR="0003268F" w:rsidRPr="00B54C33">
        <w:rPr>
          <w:rFonts w:cs="B Titr" w:hint="cs"/>
          <w:color w:val="002060"/>
          <w:rtl/>
        </w:rPr>
        <w:t xml:space="preserve"> </w:t>
      </w:r>
      <w:r w:rsidRPr="00B54C33">
        <w:rPr>
          <w:rFonts w:cs="B Titr" w:hint="cs"/>
          <w:color w:val="002060"/>
          <w:rtl/>
        </w:rPr>
        <w:t>کد700100)</w:t>
      </w:r>
      <w:r w:rsidR="0003268F" w:rsidRPr="00B54C33">
        <w:rPr>
          <w:rFonts w:cs="B Titr" w:hint="cs"/>
          <w:color w:val="002060"/>
          <w:rtl/>
        </w:rPr>
        <w:t xml:space="preserve"> </w:t>
      </w:r>
      <w:r w:rsidRPr="00B54C33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>جداگانه</w:t>
      </w:r>
      <w:r w:rsidRPr="00B54C33">
        <w:rPr>
          <w:rFonts w:cs="B Titr" w:hint="cs"/>
          <w:color w:val="002060"/>
          <w:rtl/>
        </w:rPr>
        <w:t xml:space="preserve"> لیست گردد.</w:t>
      </w:r>
    </w:p>
    <w:p w:rsidR="0003268F" w:rsidRPr="00B54C33" w:rsidRDefault="0003268F" w:rsidP="0095214F">
      <w:pPr>
        <w:pStyle w:val="ListParagraph"/>
        <w:numPr>
          <w:ilvl w:val="0"/>
          <w:numId w:val="1"/>
        </w:numPr>
        <w:jc w:val="both"/>
        <w:rPr>
          <w:rFonts w:cs="B Titr"/>
          <w:color w:val="002060"/>
        </w:rPr>
      </w:pPr>
      <w:r w:rsidRPr="00B54C33">
        <w:rPr>
          <w:rFonts w:cs="B Titr" w:hint="cs"/>
          <w:color w:val="002060"/>
          <w:rtl/>
        </w:rPr>
        <w:t>در نسخ تامین اجتماعی</w:t>
      </w:r>
      <w:r w:rsidR="00B54C33">
        <w:rPr>
          <w:rFonts w:cs="B Titr" w:hint="cs"/>
          <w:color w:val="002060"/>
          <w:rtl/>
        </w:rPr>
        <w:t>،</w:t>
      </w:r>
      <w:r w:rsidRPr="00B54C33">
        <w:rPr>
          <w:rFonts w:cs="B Titr" w:hint="cs"/>
          <w:color w:val="002060"/>
          <w:rtl/>
        </w:rPr>
        <w:t xml:space="preserve"> نسخ ماما و پزشک </w:t>
      </w:r>
      <w:r w:rsidRPr="00B54C33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>جداگانه</w:t>
      </w:r>
      <w:r w:rsidRPr="00B54C33">
        <w:rPr>
          <w:rFonts w:cs="B Titr" w:hint="cs"/>
          <w:color w:val="002060"/>
          <w:rtl/>
        </w:rPr>
        <w:t xml:space="preserve"> لیست گردد</w:t>
      </w:r>
      <w:r w:rsidR="00B54C33">
        <w:rPr>
          <w:rFonts w:cs="B Titr" w:hint="cs"/>
          <w:color w:val="002060"/>
          <w:rtl/>
        </w:rPr>
        <w:t xml:space="preserve"> و در بیمه خدمات درمانی درصورت ویزیت توسط ماما ، نسخ توسط پزشک </w:t>
      </w:r>
      <w:r w:rsidR="003C7606">
        <w:rPr>
          <w:rFonts w:cs="B Titr" w:hint="cs"/>
          <w:color w:val="002060"/>
          <w:rtl/>
        </w:rPr>
        <w:t xml:space="preserve">(فقط مهر پزشک بدون امضاء پشت نسخه ) </w:t>
      </w:r>
      <w:r w:rsidR="00B54C33">
        <w:rPr>
          <w:rFonts w:cs="B Titr" w:hint="cs"/>
          <w:color w:val="002060"/>
          <w:rtl/>
        </w:rPr>
        <w:t>تائید شود</w:t>
      </w:r>
      <w:r w:rsidRPr="00B54C33">
        <w:rPr>
          <w:rFonts w:cs="B Titr" w:hint="cs"/>
          <w:color w:val="002060"/>
          <w:rtl/>
        </w:rPr>
        <w:t xml:space="preserve"> </w:t>
      </w:r>
      <w:r w:rsidR="0095214F">
        <w:rPr>
          <w:rFonts w:cs="B Titr" w:hint="cs"/>
          <w:color w:val="002060"/>
          <w:rtl/>
        </w:rPr>
        <w:t xml:space="preserve">(با توجه به عدم قرارداد سازمان نیروهای مسلح با کارشناسان مامایی ، نسخ مامایی این سازمان مورد تائید نمی باشد)  </w:t>
      </w:r>
      <w:r w:rsidRPr="00B54C33">
        <w:rPr>
          <w:rFonts w:cs="B Titr" w:hint="cs"/>
          <w:color w:val="002060"/>
          <w:rtl/>
        </w:rPr>
        <w:t>.</w:t>
      </w:r>
    </w:p>
    <w:p w:rsidR="0003268F" w:rsidRPr="00B54C33" w:rsidRDefault="0003268F" w:rsidP="0095214F">
      <w:pPr>
        <w:pStyle w:val="ListParagraph"/>
        <w:numPr>
          <w:ilvl w:val="0"/>
          <w:numId w:val="1"/>
        </w:numPr>
        <w:jc w:val="both"/>
        <w:rPr>
          <w:rFonts w:cs="B Titr"/>
          <w:color w:val="002060"/>
        </w:rPr>
      </w:pPr>
      <w:r w:rsidRPr="00B54C33">
        <w:rPr>
          <w:rFonts w:cs="B Titr" w:hint="cs"/>
          <w:color w:val="002060"/>
          <w:rtl/>
        </w:rPr>
        <w:t xml:space="preserve">روی نسخ ویزیت پزشک به هیچ عنوان با </w:t>
      </w:r>
      <w:r w:rsidRPr="00B54C33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>خودکار</w:t>
      </w:r>
      <w:r w:rsidRPr="00B54C33">
        <w:rPr>
          <w:rFonts w:cs="B Titr" w:hint="cs"/>
          <w:color w:val="002060"/>
          <w:rtl/>
        </w:rPr>
        <w:t xml:space="preserve"> علامت زده نشود</w:t>
      </w:r>
      <w:r w:rsidR="00B54C33" w:rsidRPr="00B54C33">
        <w:rPr>
          <w:rFonts w:cs="B Titr" w:hint="cs"/>
          <w:color w:val="002060"/>
          <w:rtl/>
        </w:rPr>
        <w:t>(بصورت کاربنی)</w:t>
      </w:r>
      <w:r w:rsidRPr="00B54C33">
        <w:rPr>
          <w:rFonts w:cs="B Titr" w:hint="cs"/>
          <w:color w:val="002060"/>
          <w:rtl/>
        </w:rPr>
        <w:t xml:space="preserve"> .</w:t>
      </w:r>
    </w:p>
    <w:p w:rsidR="0003268F" w:rsidRPr="00B54C33" w:rsidRDefault="0003268F" w:rsidP="0095214F">
      <w:pPr>
        <w:pStyle w:val="ListParagraph"/>
        <w:numPr>
          <w:ilvl w:val="0"/>
          <w:numId w:val="1"/>
        </w:numPr>
        <w:jc w:val="both"/>
        <w:rPr>
          <w:rFonts w:cs="B Titr"/>
          <w:color w:val="002060"/>
        </w:rPr>
      </w:pPr>
      <w:r w:rsidRPr="00B54C33">
        <w:rPr>
          <w:rFonts w:cs="B Titr" w:hint="cs"/>
          <w:color w:val="002060"/>
          <w:rtl/>
        </w:rPr>
        <w:t xml:space="preserve">نسخ از  تاریخ </w:t>
      </w:r>
      <w:r w:rsidRPr="00B54C33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>اول ماه به آخر ماه</w:t>
      </w:r>
      <w:r w:rsidRPr="00B54C33">
        <w:rPr>
          <w:rFonts w:cs="B Titr" w:hint="cs"/>
          <w:color w:val="002060"/>
          <w:sz w:val="32"/>
          <w:szCs w:val="32"/>
          <w:rtl/>
        </w:rPr>
        <w:t xml:space="preserve"> </w:t>
      </w:r>
      <w:r w:rsidRPr="00B54C33">
        <w:rPr>
          <w:rFonts w:cs="B Titr" w:hint="cs"/>
          <w:color w:val="002060"/>
          <w:rtl/>
        </w:rPr>
        <w:t>لیست گردد یا بالعکس .</w:t>
      </w:r>
    </w:p>
    <w:p w:rsidR="0003268F" w:rsidRPr="00B54C33" w:rsidRDefault="0003268F" w:rsidP="0095214F">
      <w:pPr>
        <w:pStyle w:val="ListParagraph"/>
        <w:numPr>
          <w:ilvl w:val="0"/>
          <w:numId w:val="1"/>
        </w:numPr>
        <w:jc w:val="both"/>
        <w:rPr>
          <w:rFonts w:cs="B Titr"/>
          <w:color w:val="002060"/>
        </w:rPr>
      </w:pPr>
      <w:r w:rsidRPr="00B54C33">
        <w:rPr>
          <w:rFonts w:cs="B Titr" w:hint="cs"/>
          <w:color w:val="002060"/>
          <w:rtl/>
        </w:rPr>
        <w:t xml:space="preserve">نسخ نیروهای مسلح </w:t>
      </w:r>
      <w:r w:rsidR="00067724">
        <w:rPr>
          <w:rFonts w:cs="B Titr" w:hint="cs"/>
          <w:color w:val="002060"/>
          <w:rtl/>
        </w:rPr>
        <w:t xml:space="preserve">و تامین اجتماعی </w:t>
      </w:r>
      <w:r w:rsidRPr="00B54C33">
        <w:rPr>
          <w:rFonts w:cs="B Titr" w:hint="cs"/>
          <w:color w:val="002060"/>
          <w:rtl/>
        </w:rPr>
        <w:t xml:space="preserve">جداگانه برای </w:t>
      </w:r>
      <w:r w:rsidRPr="00067724">
        <w:rPr>
          <w:rFonts w:cs="B Titr" w:hint="cs"/>
          <w:b/>
          <w:bCs/>
          <w:color w:val="943634" w:themeColor="accent2" w:themeShade="BF"/>
          <w:sz w:val="32"/>
          <w:szCs w:val="32"/>
          <w:u w:val="single"/>
          <w:rtl/>
        </w:rPr>
        <w:t>هر</w:t>
      </w:r>
      <w:r w:rsidRPr="00B54C33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 xml:space="preserve"> پزشک</w:t>
      </w:r>
      <w:r w:rsidRPr="00B54C33">
        <w:rPr>
          <w:rFonts w:cs="B Titr" w:hint="cs"/>
          <w:color w:val="002060"/>
          <w:sz w:val="32"/>
          <w:szCs w:val="32"/>
          <w:rtl/>
        </w:rPr>
        <w:t xml:space="preserve"> </w:t>
      </w:r>
      <w:r w:rsidRPr="00B54C33">
        <w:rPr>
          <w:rFonts w:cs="B Titr" w:hint="cs"/>
          <w:color w:val="002060"/>
          <w:rtl/>
        </w:rPr>
        <w:t>لیست گردد .</w:t>
      </w:r>
    </w:p>
    <w:p w:rsidR="0003268F" w:rsidRPr="00B54C33" w:rsidRDefault="0003268F" w:rsidP="00067724">
      <w:pPr>
        <w:pStyle w:val="ListParagraph"/>
        <w:numPr>
          <w:ilvl w:val="0"/>
          <w:numId w:val="1"/>
        </w:numPr>
        <w:jc w:val="both"/>
        <w:rPr>
          <w:rFonts w:cs="B Titr"/>
          <w:color w:val="002060"/>
        </w:rPr>
      </w:pPr>
      <w:r w:rsidRPr="00B54C33">
        <w:rPr>
          <w:rFonts w:cs="B Titr" w:hint="cs"/>
          <w:color w:val="002060"/>
          <w:rtl/>
        </w:rPr>
        <w:t xml:space="preserve">مهر پزشک </w:t>
      </w:r>
      <w:r w:rsidR="00067724">
        <w:rPr>
          <w:rFonts w:cs="B Titr" w:hint="cs"/>
          <w:color w:val="002060"/>
          <w:rtl/>
        </w:rPr>
        <w:t>بر</w:t>
      </w:r>
      <w:r w:rsidR="00067724" w:rsidRPr="00067724">
        <w:rPr>
          <w:rFonts w:cs="B Titr" w:hint="cs"/>
          <w:b/>
          <w:bCs/>
          <w:color w:val="943634" w:themeColor="accent2" w:themeShade="BF"/>
          <w:sz w:val="32"/>
          <w:szCs w:val="32"/>
          <w:u w:val="single"/>
          <w:rtl/>
        </w:rPr>
        <w:t>روی</w:t>
      </w:r>
      <w:r w:rsidR="00067724">
        <w:rPr>
          <w:rFonts w:cs="B Titr" w:hint="cs"/>
          <w:color w:val="002060"/>
          <w:rtl/>
        </w:rPr>
        <w:t xml:space="preserve"> نسخ </w:t>
      </w:r>
      <w:r w:rsidRPr="00B54C33">
        <w:rPr>
          <w:rFonts w:cs="B Titr" w:hint="cs"/>
          <w:color w:val="002060"/>
          <w:rtl/>
        </w:rPr>
        <w:t>و مهر مرکز</w:t>
      </w:r>
      <w:r w:rsidR="00067724" w:rsidRPr="00067724">
        <w:rPr>
          <w:rFonts w:cs="B Titr" w:hint="cs"/>
          <w:b/>
          <w:bCs/>
          <w:color w:val="943634" w:themeColor="accent2" w:themeShade="BF"/>
          <w:sz w:val="32"/>
          <w:szCs w:val="32"/>
          <w:u w:val="single"/>
          <w:rtl/>
        </w:rPr>
        <w:t>پشت</w:t>
      </w:r>
      <w:r w:rsidR="00067724">
        <w:rPr>
          <w:rFonts w:cs="B Titr" w:hint="cs"/>
          <w:color w:val="002060"/>
          <w:rtl/>
        </w:rPr>
        <w:t xml:space="preserve"> نسخ </w:t>
      </w:r>
      <w:r w:rsidRPr="00B54C33">
        <w:rPr>
          <w:rFonts w:cs="B Titr" w:hint="cs"/>
          <w:color w:val="002060"/>
          <w:rtl/>
        </w:rPr>
        <w:t xml:space="preserve"> بصورت خواناو قابل رو</w:t>
      </w:r>
      <w:r w:rsidR="0095214F">
        <w:rPr>
          <w:rFonts w:cs="B Titr" w:hint="cs"/>
          <w:color w:val="002060"/>
          <w:rtl/>
        </w:rPr>
        <w:t>ی</w:t>
      </w:r>
      <w:r w:rsidRPr="00B54C33">
        <w:rPr>
          <w:rFonts w:cs="B Titr" w:hint="cs"/>
          <w:color w:val="002060"/>
          <w:rtl/>
        </w:rPr>
        <w:t xml:space="preserve">ت </w:t>
      </w:r>
      <w:r w:rsidRPr="00B54C33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>حتما</w:t>
      </w:r>
      <w:r w:rsidR="003C7606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>ً</w:t>
      </w:r>
      <w:r w:rsidRPr="00B54C33">
        <w:rPr>
          <w:rFonts w:cs="B Titr" w:hint="cs"/>
          <w:color w:val="002060"/>
          <w:sz w:val="32"/>
          <w:szCs w:val="32"/>
          <w:rtl/>
        </w:rPr>
        <w:t xml:space="preserve"> </w:t>
      </w:r>
      <w:r w:rsidRPr="00B54C33">
        <w:rPr>
          <w:rFonts w:cs="B Titr" w:hint="cs"/>
          <w:color w:val="002060"/>
          <w:rtl/>
        </w:rPr>
        <w:t xml:space="preserve">زده شود . </w:t>
      </w:r>
    </w:p>
    <w:p w:rsidR="0003268F" w:rsidRPr="00B54C33" w:rsidRDefault="0003268F" w:rsidP="0095214F">
      <w:pPr>
        <w:pStyle w:val="ListParagraph"/>
        <w:numPr>
          <w:ilvl w:val="0"/>
          <w:numId w:val="1"/>
        </w:numPr>
        <w:jc w:val="both"/>
        <w:rPr>
          <w:rFonts w:cs="B Titr"/>
          <w:color w:val="002060"/>
        </w:rPr>
      </w:pPr>
      <w:r w:rsidRPr="00B54C33">
        <w:rPr>
          <w:rFonts w:cs="B Titr" w:hint="cs"/>
          <w:color w:val="002060"/>
          <w:rtl/>
        </w:rPr>
        <w:t xml:space="preserve">درصورت خط خوردگی روی نسخ ، خط خوردگی پشت نسخ توسط پزشک </w:t>
      </w:r>
      <w:r w:rsidRPr="0095214F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>حتما</w:t>
      </w:r>
      <w:r w:rsidR="0095214F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>ً</w:t>
      </w:r>
      <w:r w:rsidRPr="00B54C33">
        <w:rPr>
          <w:rFonts w:cs="B Titr" w:hint="cs"/>
          <w:color w:val="002060"/>
          <w:rtl/>
        </w:rPr>
        <w:t xml:space="preserve"> تا ئید شود .</w:t>
      </w:r>
    </w:p>
    <w:p w:rsidR="0003268F" w:rsidRPr="00B54C33" w:rsidRDefault="0003268F" w:rsidP="0095214F">
      <w:pPr>
        <w:pStyle w:val="ListParagraph"/>
        <w:numPr>
          <w:ilvl w:val="0"/>
          <w:numId w:val="1"/>
        </w:numPr>
        <w:jc w:val="both"/>
        <w:rPr>
          <w:rFonts w:cs="B Titr"/>
          <w:color w:val="002060"/>
        </w:rPr>
      </w:pPr>
      <w:r w:rsidRPr="00B54C33">
        <w:rPr>
          <w:rFonts w:cs="B Titr" w:hint="cs"/>
          <w:color w:val="002060"/>
          <w:rtl/>
        </w:rPr>
        <w:t>درنسخ داروخانه ، آزمایشگاه و رادیولوژی قیمت کل ، سهم سازمان و سهم  بیمه شده در ضرایب مربوطه</w:t>
      </w:r>
      <w:r w:rsidR="00B54C33" w:rsidRPr="00B54C33">
        <w:rPr>
          <w:rFonts w:cs="B Titr" w:hint="cs"/>
          <w:color w:val="002060"/>
          <w:rtl/>
        </w:rPr>
        <w:t xml:space="preserve"> به ترتیب 70</w:t>
      </w:r>
      <w:r w:rsidRPr="00B54C33">
        <w:rPr>
          <w:rFonts w:cs="B Titr" w:hint="cs"/>
          <w:color w:val="002060"/>
          <w:rtl/>
        </w:rPr>
        <w:t xml:space="preserve">% و </w:t>
      </w:r>
      <w:r w:rsidR="00B54C33" w:rsidRPr="00B54C33">
        <w:rPr>
          <w:rFonts w:cs="B Titr" w:hint="cs"/>
          <w:color w:val="002060"/>
          <w:rtl/>
        </w:rPr>
        <w:t>30</w:t>
      </w:r>
      <w:r w:rsidRPr="00B54C33">
        <w:rPr>
          <w:rFonts w:cs="B Titr" w:hint="cs"/>
          <w:color w:val="002060"/>
          <w:rtl/>
        </w:rPr>
        <w:t xml:space="preserve"> % ضرب شده و بطور کامل تکمیل گردد.</w:t>
      </w:r>
      <w:r w:rsidR="003C7606">
        <w:rPr>
          <w:rFonts w:cs="B Titr" w:hint="cs"/>
          <w:color w:val="002060"/>
          <w:rtl/>
        </w:rPr>
        <w:t xml:space="preserve"> (سازمان نیروهای مسلح جهت آزمایشگاه ، رادیولوژی ضرایب به ترتیب 90% سهم  سازمان و 10%  مابقی سهم  بیمه شده می باشد).</w:t>
      </w:r>
    </w:p>
    <w:p w:rsidR="0003268F" w:rsidRPr="00B54C33" w:rsidRDefault="0003268F" w:rsidP="0095214F">
      <w:pPr>
        <w:pStyle w:val="ListParagraph"/>
        <w:numPr>
          <w:ilvl w:val="0"/>
          <w:numId w:val="1"/>
        </w:numPr>
        <w:jc w:val="both"/>
        <w:rPr>
          <w:rFonts w:cs="B Titr"/>
          <w:color w:val="002060"/>
        </w:rPr>
      </w:pPr>
      <w:r w:rsidRPr="00B54C33">
        <w:rPr>
          <w:rFonts w:cs="B Titr" w:hint="cs"/>
          <w:color w:val="002060"/>
          <w:rtl/>
        </w:rPr>
        <w:t xml:space="preserve">مرکز بهداشت شهرستان با سازمانهای بیمه خدمات درمانی ، تامین اجتماعی ، نیروهای مسلح و بیمه روستایی قرارداد ارائه خدمات دارد ، درصورت مراجعه بیمه شدگان سایر سازما نها  </w:t>
      </w:r>
      <w:r w:rsidRPr="003C7606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>ویزیت آزاد</w:t>
      </w:r>
      <w:r w:rsidRPr="00B54C33">
        <w:rPr>
          <w:rFonts w:cs="B Titr" w:hint="cs"/>
          <w:color w:val="002060"/>
          <w:rtl/>
        </w:rPr>
        <w:t xml:space="preserve"> دریافت گردد.</w:t>
      </w:r>
    </w:p>
    <w:p w:rsidR="00B54C33" w:rsidRPr="00B54C33" w:rsidRDefault="0003268F" w:rsidP="0095214F">
      <w:pPr>
        <w:pStyle w:val="ListParagraph"/>
        <w:numPr>
          <w:ilvl w:val="0"/>
          <w:numId w:val="1"/>
        </w:numPr>
        <w:jc w:val="both"/>
        <w:rPr>
          <w:rFonts w:cs="B Titr"/>
          <w:color w:val="002060"/>
        </w:rPr>
      </w:pPr>
      <w:r w:rsidRPr="00B54C33">
        <w:rPr>
          <w:rFonts w:cs="B Titr" w:hint="cs"/>
          <w:color w:val="002060"/>
          <w:rtl/>
        </w:rPr>
        <w:t xml:space="preserve"> </w:t>
      </w:r>
      <w:r w:rsidR="00B54C33" w:rsidRPr="00B54C33">
        <w:rPr>
          <w:rFonts w:cs="B Titr" w:hint="cs"/>
          <w:color w:val="002060"/>
          <w:rtl/>
        </w:rPr>
        <w:t>در صورتیکه بیمار تنها برای ویزیت مراجعه کرده باشد .</w:t>
      </w:r>
      <w:r w:rsidR="003C7606">
        <w:rPr>
          <w:rFonts w:cs="B Titr" w:hint="cs"/>
          <w:color w:val="002060"/>
          <w:rtl/>
        </w:rPr>
        <w:t xml:space="preserve"> دوبرگ (سبزو صورتی ) کنده شود</w:t>
      </w:r>
      <w:r w:rsidR="00B54C33" w:rsidRPr="00B54C33">
        <w:rPr>
          <w:rFonts w:cs="B Titr" w:hint="cs"/>
          <w:color w:val="002060"/>
          <w:rtl/>
        </w:rPr>
        <w:t>.</w:t>
      </w:r>
    </w:p>
    <w:p w:rsidR="0003268F" w:rsidRPr="00B54C33" w:rsidRDefault="00B54C33" w:rsidP="0095214F">
      <w:pPr>
        <w:pStyle w:val="ListParagraph"/>
        <w:numPr>
          <w:ilvl w:val="0"/>
          <w:numId w:val="1"/>
        </w:numPr>
        <w:jc w:val="both"/>
        <w:rPr>
          <w:rFonts w:cs="B Titr"/>
          <w:color w:val="002060"/>
        </w:rPr>
      </w:pPr>
      <w:r w:rsidRPr="00B54C33">
        <w:rPr>
          <w:rFonts w:cs="B Titr" w:hint="cs"/>
          <w:color w:val="002060"/>
          <w:rtl/>
        </w:rPr>
        <w:t>درصورت ویزیت دوبار بیمار در یک روز ، تنها یک برگ از برگ ویزیت پزشک لیست گردد.</w:t>
      </w:r>
    </w:p>
    <w:p w:rsidR="00B54C33" w:rsidRPr="00B54C33" w:rsidRDefault="00B54C33" w:rsidP="0095214F">
      <w:pPr>
        <w:pStyle w:val="ListParagraph"/>
        <w:numPr>
          <w:ilvl w:val="0"/>
          <w:numId w:val="1"/>
        </w:numPr>
        <w:jc w:val="both"/>
        <w:rPr>
          <w:rFonts w:cs="B Titr"/>
          <w:color w:val="002060"/>
        </w:rPr>
      </w:pPr>
      <w:r w:rsidRPr="00B54C33">
        <w:rPr>
          <w:rFonts w:cs="B Titr" w:hint="cs"/>
          <w:color w:val="002060"/>
          <w:rtl/>
        </w:rPr>
        <w:t>نسخ حتما</w:t>
      </w:r>
      <w:r w:rsidR="00067724">
        <w:rPr>
          <w:rFonts w:cs="B Titr" w:hint="cs"/>
          <w:color w:val="002060"/>
          <w:rtl/>
        </w:rPr>
        <w:t>ً</w:t>
      </w:r>
      <w:r w:rsidRPr="00B54C33">
        <w:rPr>
          <w:rFonts w:cs="B Titr" w:hint="cs"/>
          <w:color w:val="002060"/>
          <w:rtl/>
        </w:rPr>
        <w:t xml:space="preserve"> دارای </w:t>
      </w:r>
      <w:r w:rsidRPr="00B54C33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>تاریخ اعتبار</w:t>
      </w:r>
      <w:r w:rsidRPr="00B54C33">
        <w:rPr>
          <w:rFonts w:cs="B Titr" w:hint="cs"/>
          <w:color w:val="002060"/>
          <w:sz w:val="32"/>
          <w:szCs w:val="32"/>
          <w:rtl/>
        </w:rPr>
        <w:t xml:space="preserve"> </w:t>
      </w:r>
      <w:r w:rsidRPr="00B54C33">
        <w:rPr>
          <w:rFonts w:cs="B Titr" w:hint="cs"/>
          <w:color w:val="002060"/>
          <w:rtl/>
        </w:rPr>
        <w:t>باشد (نسخ فاقد اعتبار جزء کسورات مرکز محسوب می گردد) .</w:t>
      </w:r>
    </w:p>
    <w:p w:rsidR="00B54C33" w:rsidRDefault="00B54C33" w:rsidP="0095214F">
      <w:pPr>
        <w:pStyle w:val="ListParagraph"/>
        <w:numPr>
          <w:ilvl w:val="0"/>
          <w:numId w:val="1"/>
        </w:numPr>
        <w:jc w:val="both"/>
        <w:rPr>
          <w:rFonts w:cs="B Titr"/>
          <w:color w:val="002060"/>
        </w:rPr>
      </w:pPr>
      <w:r w:rsidRPr="00B54C33">
        <w:rPr>
          <w:rFonts w:cs="B Titr" w:hint="cs"/>
          <w:color w:val="002060"/>
          <w:rtl/>
        </w:rPr>
        <w:t xml:space="preserve">نسخ تا </w:t>
      </w:r>
      <w:r w:rsidRPr="00B54C33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>دوم هرماه</w:t>
      </w:r>
      <w:r w:rsidRPr="00B54C33">
        <w:rPr>
          <w:rFonts w:cs="B Titr" w:hint="cs"/>
          <w:color w:val="002060"/>
          <w:rtl/>
        </w:rPr>
        <w:t xml:space="preserve"> به ستاد ارسال گردد.</w:t>
      </w:r>
    </w:p>
    <w:p w:rsidR="002E097C" w:rsidRDefault="002E097C" w:rsidP="0095214F">
      <w:pPr>
        <w:pStyle w:val="ListParagraph"/>
        <w:numPr>
          <w:ilvl w:val="0"/>
          <w:numId w:val="1"/>
        </w:numPr>
        <w:jc w:val="both"/>
        <w:rPr>
          <w:rFonts w:cs="B Titr" w:hint="cs"/>
          <w:color w:val="002060"/>
        </w:rPr>
      </w:pPr>
      <w:r w:rsidRPr="002E097C">
        <w:rPr>
          <w:rFonts w:cs="B Titr" w:hint="cs"/>
          <w:color w:val="002060"/>
          <w:rtl/>
        </w:rPr>
        <w:t xml:space="preserve"> هنگام جدا کردن  نسخ از دفترچه</w:t>
      </w:r>
      <w:r w:rsidR="00953769">
        <w:rPr>
          <w:rFonts w:cs="B Titr" w:hint="cs"/>
          <w:color w:val="002060"/>
          <w:rtl/>
        </w:rPr>
        <w:t xml:space="preserve"> خدمات درمانی </w:t>
      </w:r>
      <w:r w:rsidRPr="002E097C">
        <w:rPr>
          <w:rFonts w:cs="B Titr" w:hint="cs"/>
          <w:color w:val="002060"/>
          <w:rtl/>
        </w:rPr>
        <w:t xml:space="preserve">  احتیاط شود تاریخ اعتبار نسخ جدا نشود  </w:t>
      </w:r>
      <w:r>
        <w:rPr>
          <w:rFonts w:cs="B Titr" w:hint="cs"/>
          <w:color w:val="002060"/>
          <w:rtl/>
        </w:rPr>
        <w:t>.</w:t>
      </w:r>
    </w:p>
    <w:p w:rsidR="00067724" w:rsidRDefault="00067724" w:rsidP="0095214F">
      <w:pPr>
        <w:pStyle w:val="ListParagraph"/>
        <w:numPr>
          <w:ilvl w:val="0"/>
          <w:numId w:val="1"/>
        </w:numPr>
        <w:jc w:val="both"/>
        <w:rPr>
          <w:rFonts w:cs="B Titr"/>
          <w:color w:val="002060"/>
        </w:rPr>
      </w:pPr>
      <w:r>
        <w:rPr>
          <w:rFonts w:cs="B Titr" w:hint="cs"/>
          <w:color w:val="002060"/>
          <w:rtl/>
        </w:rPr>
        <w:t xml:space="preserve">تاریخ ویزیت بیمار </w:t>
      </w:r>
      <w:r w:rsidRPr="00067724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>حتماً</w:t>
      </w:r>
      <w:r>
        <w:rPr>
          <w:rFonts w:cs="B Titr" w:hint="cs"/>
          <w:color w:val="002060"/>
          <w:rtl/>
        </w:rPr>
        <w:t xml:space="preserve"> در تاریخ ویزیت روی نسخ درج شود.</w:t>
      </w:r>
    </w:p>
    <w:sectPr w:rsidR="00067724" w:rsidSect="00640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190" w:rsidRDefault="00CF5190" w:rsidP="00953769">
      <w:pPr>
        <w:spacing w:after="0" w:line="240" w:lineRule="auto"/>
      </w:pPr>
      <w:r>
        <w:separator/>
      </w:r>
    </w:p>
  </w:endnote>
  <w:endnote w:type="continuationSeparator" w:id="1">
    <w:p w:rsidR="00CF5190" w:rsidRDefault="00CF5190" w:rsidP="0095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69" w:rsidRDefault="009537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69" w:rsidRDefault="009537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69" w:rsidRDefault="009537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190" w:rsidRDefault="00CF5190" w:rsidP="00953769">
      <w:pPr>
        <w:spacing w:after="0" w:line="240" w:lineRule="auto"/>
      </w:pPr>
      <w:r>
        <w:separator/>
      </w:r>
    </w:p>
  </w:footnote>
  <w:footnote w:type="continuationSeparator" w:id="1">
    <w:p w:rsidR="00CF5190" w:rsidRDefault="00CF5190" w:rsidP="0095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69" w:rsidRDefault="009537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69" w:rsidRDefault="009537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69" w:rsidRDefault="009537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33DEB"/>
    <w:multiLevelType w:val="hybridMultilevel"/>
    <w:tmpl w:val="FB6A931A"/>
    <w:lvl w:ilvl="0" w:tplc="DB8AC3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E6E51"/>
    <w:rsid w:val="0003268F"/>
    <w:rsid w:val="00067724"/>
    <w:rsid w:val="001B5E60"/>
    <w:rsid w:val="00252AAE"/>
    <w:rsid w:val="002E097C"/>
    <w:rsid w:val="003C7606"/>
    <w:rsid w:val="0054372A"/>
    <w:rsid w:val="0064019A"/>
    <w:rsid w:val="00644EE8"/>
    <w:rsid w:val="006A6631"/>
    <w:rsid w:val="006F71C6"/>
    <w:rsid w:val="0095214F"/>
    <w:rsid w:val="00953769"/>
    <w:rsid w:val="009A250F"/>
    <w:rsid w:val="00AC7C51"/>
    <w:rsid w:val="00B54C33"/>
    <w:rsid w:val="00CF5190"/>
    <w:rsid w:val="00D84CDD"/>
    <w:rsid w:val="00EC3B2A"/>
    <w:rsid w:val="00FE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E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3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69"/>
  </w:style>
  <w:style w:type="paragraph" w:styleId="Footer">
    <w:name w:val="footer"/>
    <w:basedOn w:val="Normal"/>
    <w:link w:val="FooterChar"/>
    <w:uiPriority w:val="99"/>
    <w:semiHidden/>
    <w:unhideWhenUsed/>
    <w:rsid w:val="00953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3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A6AB-DD64-4E4C-95BF-4A47106D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Activated User</cp:lastModifiedBy>
  <cp:revision>4</cp:revision>
  <cp:lastPrinted>2012-07-09T05:46:00Z</cp:lastPrinted>
  <dcterms:created xsi:type="dcterms:W3CDTF">2011-05-24T07:15:00Z</dcterms:created>
  <dcterms:modified xsi:type="dcterms:W3CDTF">2012-07-09T05:47:00Z</dcterms:modified>
</cp:coreProperties>
</file>